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426E35E7" w:rsidR="0074659B" w:rsidRPr="0048748E" w:rsidRDefault="0074659B" w:rsidP="007B4ADA">
      <w:pPr>
        <w:pStyle w:val="ARCATArticle"/>
      </w:pPr>
      <w:r w:rsidRPr="0048748E">
        <w:t>A.</w:t>
      </w:r>
      <w:r w:rsidRPr="0048748E">
        <w:tab/>
      </w:r>
      <w:r w:rsidR="00E45436">
        <w:t>Architectural Series</w:t>
      </w:r>
      <w:r w:rsidR="0054440B">
        <w:t>.</w:t>
      </w:r>
    </w:p>
    <w:p w14:paraId="513AE638" w14:textId="3311C928" w:rsidR="00FE6F06" w:rsidRDefault="00E57A28" w:rsidP="007B4ADA">
      <w:pPr>
        <w:pStyle w:val="ARCATArticle"/>
        <w:numPr>
          <w:ilvl w:val="0"/>
          <w:numId w:val="16"/>
        </w:numPr>
      </w:pPr>
      <w:r>
        <w:t>Aluminum Full View</w:t>
      </w:r>
      <w:r w:rsidR="00F82F3D">
        <w:t xml:space="preserve"> Sectional Overhead Door</w:t>
      </w:r>
      <w:r w:rsidR="00F82F3D"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77777777"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19C5E49D"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E45436">
      <w:pPr>
        <w:pStyle w:val="ARCATArticle"/>
        <w:ind w:left="174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E45436">
      <w:pPr>
        <w:pStyle w:val="ARCATArticle"/>
        <w:ind w:left="174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941EAA2" w:rsidR="00622BB8" w:rsidRDefault="007B4ADA" w:rsidP="007B4ADA">
      <w:pPr>
        <w:pStyle w:val="ARCATArticle"/>
        <w:numPr>
          <w:ilvl w:val="0"/>
          <w:numId w:val="18"/>
        </w:numPr>
      </w:pPr>
      <w:r w:rsidRPr="006D4868">
        <w:t xml:space="preserve">Standard Paint – </w:t>
      </w:r>
      <w:r w:rsidR="00E85F93">
        <w:t>5</w:t>
      </w:r>
      <w:r w:rsidRPr="006D4868">
        <w:t xml:space="preserve"> Years</w:t>
      </w:r>
    </w:p>
    <w:p w14:paraId="6B469C75" w14:textId="5B864F02" w:rsidR="007B4ADA" w:rsidRDefault="007B4ADA" w:rsidP="00C3323D">
      <w:pPr>
        <w:pStyle w:val="ARCATArticle"/>
        <w:numPr>
          <w:ilvl w:val="0"/>
          <w:numId w:val="18"/>
        </w:numPr>
      </w:pPr>
      <w:r w:rsidRPr="006D4868">
        <w:t>Custom Color Option (Color Blast® Finish) – 5 years</w:t>
      </w:r>
    </w:p>
    <w:p w14:paraId="4A91E22F" w14:textId="40763FCB" w:rsidR="00287A05" w:rsidRDefault="00287A05" w:rsidP="00C3323D">
      <w:pPr>
        <w:pStyle w:val="ARCATArticle"/>
        <w:numPr>
          <w:ilvl w:val="0"/>
          <w:numId w:val="18"/>
        </w:numPr>
      </w:pPr>
      <w:r>
        <w:lastRenderedPageBreak/>
        <w:t>Parts and Hardware</w:t>
      </w:r>
      <w:r>
        <w:t xml:space="preserve"> - </w:t>
      </w:r>
      <w:bookmarkStart w:id="0" w:name="_GoBack"/>
      <w:bookmarkEnd w:id="0"/>
      <w:r>
        <w:t>1 year</w:t>
      </w:r>
    </w:p>
    <w:p w14:paraId="5D152E71" w14:textId="07E5BA31" w:rsidR="00770998" w:rsidRPr="006D4868" w:rsidRDefault="009C58F9" w:rsidP="00FA32D9">
      <w:pPr>
        <w:pStyle w:val="ARCATArticle"/>
        <w:ind w:left="0"/>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4FE7A895" w14:textId="57168F88" w:rsidR="00770998" w:rsidRPr="001E60BC" w:rsidRDefault="000D196F" w:rsidP="00E45436">
      <w:pPr>
        <w:pStyle w:val="ARCATArticle"/>
      </w:pPr>
      <w:r w:rsidRPr="001E60BC">
        <w:tab/>
      </w:r>
      <w:r w:rsidRPr="001E60BC">
        <w:tab/>
        <w:t>1.</w:t>
      </w:r>
      <w:r w:rsidRPr="001E60BC">
        <w:tab/>
        <w:t>Clopay Corporation</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7FDD7E8F" w:rsidR="009C58F9" w:rsidRPr="006D4868" w:rsidRDefault="007C3AEB" w:rsidP="007B4ADA">
      <w:pPr>
        <w:pStyle w:val="ARCATArticle"/>
        <w:numPr>
          <w:ilvl w:val="1"/>
          <w:numId w:val="1"/>
        </w:numPr>
      </w:pPr>
      <w:r w:rsidRPr="006D4868">
        <w:tab/>
      </w:r>
      <w:r w:rsidR="0048748E" w:rsidRPr="006D4868">
        <w:t>SECTIONAL OVERHEAD DOOR</w:t>
      </w:r>
      <w:r w:rsidR="007677C0">
        <w:t xml:space="preserve">: </w:t>
      </w:r>
      <w:r w:rsidR="00EE1E7A">
        <w:t>904U</w:t>
      </w:r>
    </w:p>
    <w:p w14:paraId="7F9B1DE9" w14:textId="231729CC" w:rsidR="004B5390" w:rsidRDefault="004B5390" w:rsidP="00D648D1">
      <w:pPr>
        <w:pStyle w:val="ARCATSubPara"/>
      </w:pPr>
      <w:r>
        <w:tab/>
      </w:r>
    </w:p>
    <w:p w14:paraId="4AAB421D" w14:textId="79CA1B80" w:rsidR="004B5390" w:rsidRDefault="004B5390" w:rsidP="00D648D1">
      <w:pPr>
        <w:pStyle w:val="ARCATSubPara"/>
      </w:pPr>
      <w:r>
        <w:tab/>
      </w:r>
      <w:r w:rsidR="001D39F5">
        <w:t>A</w:t>
      </w:r>
      <w:r w:rsidRPr="00D648D1">
        <w:t>.</w:t>
      </w:r>
      <w:r w:rsidRPr="00D648D1">
        <w:tab/>
      </w:r>
      <w:r w:rsidR="00DB076A">
        <w:t>904U</w:t>
      </w:r>
      <w:r w:rsidRPr="00D648D1">
        <w:t xml:space="preserve">: </w:t>
      </w:r>
      <w:r w:rsidR="00DB076A">
        <w:t>Aluminum Full View Sectional Door, Polyurethane Insulated</w:t>
      </w:r>
    </w:p>
    <w:p w14:paraId="1D94CF48" w14:textId="4DEDC788" w:rsidR="00DB076A" w:rsidRDefault="00DB076A" w:rsidP="00DB076A">
      <w:pPr>
        <w:pStyle w:val="ARCATArticle"/>
        <w:numPr>
          <w:ilvl w:val="0"/>
          <w:numId w:val="6"/>
        </w:numPr>
      </w:pPr>
      <w:r w:rsidRPr="006D4868">
        <w:t xml:space="preserve">Maximum Door Size: </w:t>
      </w:r>
      <w:r w:rsidR="00E45436">
        <w:t>20</w:t>
      </w:r>
      <w:r>
        <w:t xml:space="preserve"> ft,</w:t>
      </w:r>
      <w:r w:rsidRPr="008B5137">
        <w:t xml:space="preserve"> 2 inches (</w:t>
      </w:r>
      <w:r w:rsidR="00F85038">
        <w:t>6.15</w:t>
      </w:r>
      <w:r w:rsidRPr="008B5137">
        <w:t xml:space="preserve"> m) wide by </w:t>
      </w:r>
      <w:r w:rsidR="00E45436">
        <w:t>18</w:t>
      </w:r>
      <w:r w:rsidRPr="008B5137">
        <w:t xml:space="preserve"> ft (</w:t>
      </w:r>
      <w:r w:rsidR="0027431B">
        <w:t>5.48</w:t>
      </w:r>
      <w:r w:rsidRPr="008B5137">
        <w:t xml:space="preserve"> m) high.</w:t>
      </w:r>
    </w:p>
    <w:p w14:paraId="70E0C29D" w14:textId="317C8727" w:rsidR="00DB076A" w:rsidRDefault="00DB076A" w:rsidP="00DB076A">
      <w:pPr>
        <w:pStyle w:val="ARCATArticle"/>
        <w:numPr>
          <w:ilvl w:val="0"/>
          <w:numId w:val="6"/>
        </w:numPr>
      </w:pPr>
      <w:r>
        <w:t>Panel</w:t>
      </w:r>
      <w:r w:rsidRPr="00E57A28">
        <w:rPr>
          <w:szCs w:val="20"/>
        </w:rPr>
        <w:t xml:space="preserve"> </w:t>
      </w:r>
      <w:r w:rsidRPr="000E3698">
        <w:rPr>
          <w:szCs w:val="20"/>
        </w:rPr>
        <w:t>Sections: 2-1/8 inches</w:t>
      </w:r>
      <w:r>
        <w:rPr>
          <w:szCs w:val="20"/>
        </w:rPr>
        <w:t xml:space="preserve"> (54 mm) thick extruded 6053-T5 aluminum.</w:t>
      </w:r>
    </w:p>
    <w:p w14:paraId="2D881BFB" w14:textId="12E57F26" w:rsidR="00DB076A" w:rsidRPr="001E60BC" w:rsidRDefault="00DB076A" w:rsidP="00E45436">
      <w:pPr>
        <w:pStyle w:val="ARCATArticle"/>
        <w:numPr>
          <w:ilvl w:val="0"/>
          <w:numId w:val="6"/>
        </w:numPr>
      </w:pPr>
      <w:r>
        <w:t>Rails and Stiles: Polyurethane foam injected.</w:t>
      </w:r>
    </w:p>
    <w:p w14:paraId="59A62F3E" w14:textId="77777777" w:rsidR="00DB076A" w:rsidRDefault="00DB076A" w:rsidP="00DB076A">
      <w:pPr>
        <w:pStyle w:val="ARCATArticle"/>
        <w:numPr>
          <w:ilvl w:val="0"/>
          <w:numId w:val="6"/>
        </w:numPr>
      </w:pPr>
      <w:r w:rsidRPr="00780EFC">
        <w:t>Astragal: U-shaped flexible PVC in retainer of full-length 0.055 inch (1.4 mm) rigid PVC</w:t>
      </w:r>
      <w:r>
        <w:t>.</w:t>
      </w:r>
    </w:p>
    <w:p w14:paraId="576F4D2A" w14:textId="77777777" w:rsidR="00DB076A" w:rsidRDefault="00DB076A" w:rsidP="00DB076A">
      <w:pPr>
        <w:pStyle w:val="ARCATArticle"/>
        <w:numPr>
          <w:ilvl w:val="0"/>
          <w:numId w:val="6"/>
        </w:numPr>
      </w:pPr>
      <w:r>
        <w:t>U-Factor: 0.86 (with clear insulated glass)</w:t>
      </w:r>
    </w:p>
    <w:p w14:paraId="63F036D2" w14:textId="4C022DDC" w:rsidR="00DB076A" w:rsidRDefault="00DB076A" w:rsidP="00DB076A">
      <w:pPr>
        <w:pStyle w:val="ARCATArticle"/>
        <w:numPr>
          <w:ilvl w:val="0"/>
          <w:numId w:val="6"/>
        </w:numPr>
      </w:pPr>
      <w:r w:rsidRPr="006D4868">
        <w:t>R-Value:</w:t>
      </w:r>
      <w:r>
        <w:t xml:space="preserve"> 3.8 (with clear insulated glass)</w:t>
      </w:r>
    </w:p>
    <w:p w14:paraId="11740C14" w14:textId="77777777" w:rsidR="00DB076A" w:rsidRDefault="00DB076A" w:rsidP="00DB076A">
      <w:pPr>
        <w:pStyle w:val="ARCATArticle"/>
        <w:numPr>
          <w:ilvl w:val="0"/>
          <w:numId w:val="6"/>
        </w:numPr>
      </w:pPr>
      <w:r>
        <w:t>Air Infiltration: 0.15cfm/ft2</w:t>
      </w:r>
    </w:p>
    <w:p w14:paraId="72A25F39" w14:textId="11E8640F" w:rsidR="00906B66" w:rsidRDefault="00DB076A" w:rsidP="00906B66">
      <w:pPr>
        <w:pStyle w:val="ARCATArticle"/>
        <w:numPr>
          <w:ilvl w:val="0"/>
          <w:numId w:val="6"/>
        </w:numPr>
      </w:pPr>
      <w:r>
        <w:t>Aluminum</w:t>
      </w:r>
      <w:r w:rsidRPr="006D4868">
        <w:t xml:space="preserve"> Finish:</w:t>
      </w:r>
    </w:p>
    <w:p w14:paraId="1C5BBD01" w14:textId="77777777" w:rsidR="00DB076A" w:rsidRDefault="00DB076A" w:rsidP="00DB076A">
      <w:pPr>
        <w:pStyle w:val="ARCATArticle"/>
        <w:numPr>
          <w:ilvl w:val="1"/>
          <w:numId w:val="6"/>
        </w:numPr>
      </w:pPr>
      <w:r>
        <w:t>Factory pre-painted white</w:t>
      </w:r>
    </w:p>
    <w:p w14:paraId="21144B1C" w14:textId="1B534042" w:rsidR="00906B66" w:rsidRDefault="00DB076A" w:rsidP="00906B66">
      <w:pPr>
        <w:pStyle w:val="ARCATArticle"/>
        <w:numPr>
          <w:ilvl w:val="1"/>
          <w:numId w:val="6"/>
        </w:numPr>
      </w:pPr>
      <w:r>
        <w:t>Factory pre-painted brown</w:t>
      </w:r>
    </w:p>
    <w:p w14:paraId="63D4EF47" w14:textId="39A48A92" w:rsidR="00906B66" w:rsidRDefault="00906B66" w:rsidP="00906B66">
      <w:pPr>
        <w:pStyle w:val="ARCATArticle"/>
        <w:numPr>
          <w:ilvl w:val="1"/>
          <w:numId w:val="6"/>
        </w:numPr>
      </w:pPr>
      <w:r>
        <w:t>Factory pre-painted simulated bronze anodized</w:t>
      </w:r>
    </w:p>
    <w:p w14:paraId="7864CFB0" w14:textId="521644FF" w:rsidR="00906B66" w:rsidRDefault="00906B66" w:rsidP="00906B66">
      <w:pPr>
        <w:pStyle w:val="ARCATArticle"/>
        <w:numPr>
          <w:ilvl w:val="1"/>
          <w:numId w:val="6"/>
        </w:numPr>
      </w:pPr>
      <w:r>
        <w:t>Clear anodized</w:t>
      </w:r>
    </w:p>
    <w:p w14:paraId="3B61DDCD" w14:textId="52F17802" w:rsidR="00906B66" w:rsidRDefault="00906B66" w:rsidP="00906B66">
      <w:pPr>
        <w:pStyle w:val="ARCATArticle"/>
        <w:numPr>
          <w:ilvl w:val="1"/>
          <w:numId w:val="6"/>
        </w:numPr>
      </w:pPr>
      <w:r>
        <w:t>Bronze anodized.</w:t>
      </w:r>
    </w:p>
    <w:p w14:paraId="1495C131" w14:textId="02F3E4F5" w:rsidR="00906B66" w:rsidRDefault="00906B66" w:rsidP="00906B66">
      <w:pPr>
        <w:pStyle w:val="ARCATArticle"/>
        <w:numPr>
          <w:ilvl w:val="1"/>
          <w:numId w:val="6"/>
        </w:numPr>
      </w:pPr>
      <w:r>
        <w:t>Dark bronze anodized</w:t>
      </w:r>
    </w:p>
    <w:p w14:paraId="5A926D46" w14:textId="7D957B1C" w:rsidR="00DB076A" w:rsidRDefault="00906B66" w:rsidP="00906B66">
      <w:pPr>
        <w:pStyle w:val="ARCATArticle"/>
        <w:numPr>
          <w:ilvl w:val="1"/>
          <w:numId w:val="6"/>
        </w:numPr>
      </w:pPr>
      <w:r>
        <w:t>Black anodized</w:t>
      </w:r>
    </w:p>
    <w:p w14:paraId="3E76FBA9" w14:textId="77777777" w:rsidR="00DB076A" w:rsidRDefault="00DB076A" w:rsidP="00DB076A">
      <w:pPr>
        <w:pStyle w:val="ARCATArticle"/>
        <w:numPr>
          <w:ilvl w:val="1"/>
          <w:numId w:val="6"/>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75A14514" w14:textId="0CCF6823" w:rsidR="00DB076A" w:rsidRDefault="00DB076A" w:rsidP="00DB076A">
      <w:pPr>
        <w:pStyle w:val="ARCATArticle"/>
        <w:numPr>
          <w:ilvl w:val="0"/>
          <w:numId w:val="6"/>
        </w:numPr>
      </w:pPr>
      <w:r>
        <w:t>Windows:</w:t>
      </w:r>
    </w:p>
    <w:p w14:paraId="46E4036E" w14:textId="77777777" w:rsidR="00DB076A" w:rsidRDefault="00DB076A" w:rsidP="00DB076A">
      <w:pPr>
        <w:pStyle w:val="ARCATArticle"/>
        <w:numPr>
          <w:ilvl w:val="1"/>
          <w:numId w:val="6"/>
        </w:numPr>
      </w:pPr>
      <w:r w:rsidRPr="006D4868">
        <w:t>Glazing</w:t>
      </w:r>
      <w:r>
        <w:t xml:space="preserve"> thickness</w:t>
      </w:r>
    </w:p>
    <w:p w14:paraId="346473D8" w14:textId="77777777" w:rsidR="00DB076A" w:rsidRDefault="00DB076A" w:rsidP="00DB076A">
      <w:pPr>
        <w:pStyle w:val="ARCATArticle"/>
        <w:numPr>
          <w:ilvl w:val="2"/>
          <w:numId w:val="6"/>
        </w:numPr>
      </w:pPr>
      <w:r>
        <w:t>1.8 inch (3 mm)</w:t>
      </w:r>
    </w:p>
    <w:p w14:paraId="0CBCF9FE" w14:textId="77777777" w:rsidR="00DB076A" w:rsidRDefault="00DB076A" w:rsidP="00DB076A">
      <w:pPr>
        <w:pStyle w:val="ARCATArticle"/>
        <w:numPr>
          <w:ilvl w:val="2"/>
          <w:numId w:val="6"/>
        </w:numPr>
      </w:pPr>
      <w:r>
        <w:t>1/4 inch (3 mm)</w:t>
      </w:r>
    </w:p>
    <w:p w14:paraId="48CF348E" w14:textId="77777777" w:rsidR="00DB076A" w:rsidRDefault="00DB076A" w:rsidP="00DB076A">
      <w:pPr>
        <w:pStyle w:val="ARCATArticle"/>
        <w:numPr>
          <w:ilvl w:val="2"/>
          <w:numId w:val="6"/>
        </w:numPr>
      </w:pPr>
      <w:r>
        <w:t>1/2 inch (13 mm)</w:t>
      </w:r>
    </w:p>
    <w:p w14:paraId="501FF6AA" w14:textId="508B3593" w:rsidR="00DB076A" w:rsidRDefault="00B75507" w:rsidP="00DB076A">
      <w:pPr>
        <w:pStyle w:val="ARCATArticle"/>
        <w:numPr>
          <w:ilvl w:val="2"/>
          <w:numId w:val="6"/>
        </w:numPr>
      </w:pPr>
      <w:r>
        <w:t>5/8-inch</w:t>
      </w:r>
      <w:r w:rsidR="00DB076A">
        <w:t xml:space="preserve"> (16mm) Polygal</w:t>
      </w:r>
    </w:p>
    <w:p w14:paraId="7546B1BE" w14:textId="77777777" w:rsidR="00DB076A" w:rsidRDefault="00DB076A" w:rsidP="00DB076A">
      <w:pPr>
        <w:pStyle w:val="ARCATArticle"/>
        <w:numPr>
          <w:ilvl w:val="1"/>
          <w:numId w:val="6"/>
        </w:numPr>
      </w:pPr>
      <w:r>
        <w:t>Glazing type</w:t>
      </w:r>
    </w:p>
    <w:p w14:paraId="341DCBFF" w14:textId="4BDE278E" w:rsidR="00DB076A" w:rsidRDefault="00906B66" w:rsidP="00DB076A">
      <w:pPr>
        <w:pStyle w:val="ARCATArticle"/>
        <w:numPr>
          <w:ilvl w:val="2"/>
          <w:numId w:val="6"/>
        </w:numPr>
      </w:pPr>
      <w:r>
        <w:t>DSB</w:t>
      </w:r>
      <w:r w:rsidR="00DB076A">
        <w:t xml:space="preserve"> glass</w:t>
      </w:r>
    </w:p>
    <w:p w14:paraId="7627C6C8" w14:textId="37E7886F" w:rsidR="00DB076A" w:rsidRDefault="00906B66" w:rsidP="00DB076A">
      <w:pPr>
        <w:pStyle w:val="ARCATArticle"/>
        <w:numPr>
          <w:ilvl w:val="2"/>
          <w:numId w:val="6"/>
        </w:numPr>
      </w:pPr>
      <w:r>
        <w:t>Tempered glass</w:t>
      </w:r>
    </w:p>
    <w:p w14:paraId="7A0B0146" w14:textId="05E9820E" w:rsidR="00DB076A" w:rsidRDefault="00DB076A" w:rsidP="00906B66">
      <w:pPr>
        <w:pStyle w:val="ARCATArticle"/>
        <w:numPr>
          <w:ilvl w:val="2"/>
          <w:numId w:val="6"/>
        </w:numPr>
      </w:pPr>
      <w:r>
        <w:t>Acrylic</w:t>
      </w:r>
    </w:p>
    <w:p w14:paraId="133CE427" w14:textId="77777777" w:rsidR="00DB076A" w:rsidRDefault="00DB076A" w:rsidP="00DB076A">
      <w:pPr>
        <w:pStyle w:val="ARCATArticle"/>
        <w:numPr>
          <w:ilvl w:val="2"/>
          <w:numId w:val="6"/>
        </w:numPr>
      </w:pPr>
      <w:r>
        <w:t>Triple Wall Polygal</w:t>
      </w:r>
    </w:p>
    <w:p w14:paraId="22095A40" w14:textId="04F04CBE" w:rsidR="00DB076A" w:rsidRDefault="00906B66" w:rsidP="00DB076A">
      <w:pPr>
        <w:pStyle w:val="ARCATArticle"/>
        <w:numPr>
          <w:ilvl w:val="2"/>
          <w:numId w:val="6"/>
        </w:numPr>
      </w:pPr>
      <w:r>
        <w:t>Low E Coated</w:t>
      </w:r>
    </w:p>
    <w:p w14:paraId="11BCCE6C" w14:textId="3C88DF75" w:rsidR="00906B66" w:rsidRDefault="00906B66" w:rsidP="00DB076A">
      <w:pPr>
        <w:pStyle w:val="ARCATArticle"/>
        <w:numPr>
          <w:ilvl w:val="2"/>
          <w:numId w:val="6"/>
        </w:numPr>
      </w:pPr>
      <w:r>
        <w:t>Solid Aluminum Panel (color matched)</w:t>
      </w:r>
    </w:p>
    <w:p w14:paraId="69F15A40" w14:textId="4EA736A9" w:rsidR="00906B66" w:rsidRDefault="00906B66" w:rsidP="00DB076A">
      <w:pPr>
        <w:pStyle w:val="ARCATArticle"/>
        <w:numPr>
          <w:ilvl w:val="2"/>
          <w:numId w:val="6"/>
        </w:numPr>
      </w:pPr>
      <w:r>
        <w:t>Custom _____________</w:t>
      </w:r>
    </w:p>
    <w:p w14:paraId="5BD817EC" w14:textId="77777777" w:rsidR="00DB076A" w:rsidRDefault="00DB076A" w:rsidP="00DB076A">
      <w:pPr>
        <w:pStyle w:val="ARCATArticle"/>
        <w:numPr>
          <w:ilvl w:val="1"/>
          <w:numId w:val="6"/>
        </w:numPr>
      </w:pPr>
      <w:r>
        <w:t>Glazing tint</w:t>
      </w:r>
    </w:p>
    <w:p w14:paraId="0C1AAE4D" w14:textId="77777777" w:rsidR="00DB076A" w:rsidRDefault="00DB076A" w:rsidP="00DB076A">
      <w:pPr>
        <w:pStyle w:val="ARCATArticle"/>
        <w:numPr>
          <w:ilvl w:val="2"/>
          <w:numId w:val="6"/>
        </w:numPr>
      </w:pPr>
      <w:r>
        <w:t>Clear</w:t>
      </w:r>
    </w:p>
    <w:p w14:paraId="769D7338" w14:textId="77777777" w:rsidR="00DB076A" w:rsidRDefault="00DB076A" w:rsidP="00DB076A">
      <w:pPr>
        <w:pStyle w:val="ARCATArticle"/>
        <w:numPr>
          <w:ilvl w:val="2"/>
          <w:numId w:val="6"/>
        </w:numPr>
      </w:pPr>
      <w:r>
        <w:t>Bronze</w:t>
      </w:r>
    </w:p>
    <w:p w14:paraId="115A34D7" w14:textId="77777777" w:rsidR="00DB076A" w:rsidRDefault="00DB076A" w:rsidP="00DB076A">
      <w:pPr>
        <w:pStyle w:val="ARCATArticle"/>
        <w:numPr>
          <w:ilvl w:val="2"/>
          <w:numId w:val="6"/>
        </w:numPr>
      </w:pPr>
      <w:r>
        <w:t>Gray</w:t>
      </w:r>
    </w:p>
    <w:p w14:paraId="4CA9DB92" w14:textId="77777777" w:rsidR="00DB076A" w:rsidRDefault="00DB076A" w:rsidP="00DB076A">
      <w:pPr>
        <w:pStyle w:val="ARCATArticle"/>
        <w:numPr>
          <w:ilvl w:val="2"/>
          <w:numId w:val="6"/>
        </w:numPr>
      </w:pPr>
      <w:r>
        <w:t>Frosted/Satin Etched</w:t>
      </w:r>
    </w:p>
    <w:p w14:paraId="2B59441C" w14:textId="77777777" w:rsidR="00DB076A" w:rsidRPr="00FD3765" w:rsidRDefault="00DB076A" w:rsidP="00DB076A">
      <w:pPr>
        <w:pStyle w:val="ARCATArticle"/>
        <w:numPr>
          <w:ilvl w:val="2"/>
          <w:numId w:val="6"/>
        </w:numPr>
      </w:pPr>
      <w:r>
        <w:t>Custom ____________</w:t>
      </w:r>
    </w:p>
    <w:p w14:paraId="1A96B85F" w14:textId="77777777" w:rsidR="00DB076A" w:rsidRPr="00FD3765" w:rsidRDefault="00DB076A" w:rsidP="00DB076A">
      <w:pPr>
        <w:pStyle w:val="ARCATArticle"/>
        <w:numPr>
          <w:ilvl w:val="0"/>
          <w:numId w:val="6"/>
        </w:numPr>
      </w:pPr>
      <w:r>
        <w:t>Locking:</w:t>
      </w:r>
    </w:p>
    <w:p w14:paraId="232BD1F4" w14:textId="77777777" w:rsidR="00DB076A" w:rsidRDefault="00DB076A" w:rsidP="00DB076A">
      <w:pPr>
        <w:pStyle w:val="ARCATArticle"/>
        <w:numPr>
          <w:ilvl w:val="1"/>
          <w:numId w:val="6"/>
        </w:numPr>
      </w:pPr>
      <w:r w:rsidRPr="00F77161">
        <w:t>Provide one inside slide lock</w:t>
      </w:r>
      <w:r>
        <w:t xml:space="preserve"> with interlock</w:t>
      </w:r>
      <w:r w:rsidRPr="00F77161">
        <w:t>.</w:t>
      </w:r>
    </w:p>
    <w:p w14:paraId="37325EFA" w14:textId="1B0BDF26" w:rsidR="00DB076A" w:rsidRDefault="00DB076A" w:rsidP="000B1ACF">
      <w:pPr>
        <w:pStyle w:val="ARCATArticle"/>
        <w:numPr>
          <w:ilvl w:val="1"/>
          <w:numId w:val="6"/>
        </w:numPr>
      </w:pPr>
      <w:r w:rsidRPr="00F77161">
        <w:t>Provide two inside slide locks</w:t>
      </w:r>
      <w:r>
        <w:t xml:space="preserve"> with interlock</w:t>
      </w:r>
    </w:p>
    <w:p w14:paraId="22727683" w14:textId="77777777" w:rsidR="00DB076A" w:rsidRDefault="00DB076A" w:rsidP="00DB076A">
      <w:pPr>
        <w:pStyle w:val="ARCATArticle"/>
        <w:numPr>
          <w:ilvl w:val="1"/>
          <w:numId w:val="6"/>
        </w:numPr>
      </w:pPr>
      <w:r>
        <w:t>N</w:t>
      </w:r>
      <w:r w:rsidRPr="00F77161">
        <w:t>o lock</w:t>
      </w:r>
    </w:p>
    <w:p w14:paraId="1C394354" w14:textId="7AD1D39A" w:rsidR="00DB076A" w:rsidRDefault="00B75507" w:rsidP="00DB076A">
      <w:pPr>
        <w:pStyle w:val="ARCATArticle"/>
        <w:numPr>
          <w:ilvl w:val="0"/>
          <w:numId w:val="6"/>
        </w:numPr>
      </w:pPr>
      <w:r w:rsidRPr="006D4868">
        <w:t>Weather-stripping</w:t>
      </w:r>
      <w:r w:rsidR="00DB076A" w:rsidRPr="006D4868">
        <w:t>: Provide complete perimeter seals. Provide flexible top</w:t>
      </w:r>
      <w:r w:rsidR="00DB076A">
        <w:t xml:space="preserve"> seal, flexible jamb seal and </w:t>
      </w:r>
      <w:r w:rsidRPr="006D4868">
        <w:t>U-shaped</w:t>
      </w:r>
      <w:r w:rsidR="00DB076A" w:rsidRPr="006D4868">
        <w:t xml:space="preserve"> bottom seal</w:t>
      </w:r>
    </w:p>
    <w:p w14:paraId="5BD8A8C8" w14:textId="470DED02" w:rsidR="00DB076A" w:rsidRDefault="00DB076A" w:rsidP="00DB076A">
      <w:pPr>
        <w:pStyle w:val="ARCATArticle"/>
        <w:numPr>
          <w:ilvl w:val="0"/>
          <w:numId w:val="6"/>
        </w:numPr>
      </w:pPr>
      <w:r>
        <w:t>Track:</w:t>
      </w:r>
    </w:p>
    <w:p w14:paraId="7C4A4495" w14:textId="19A0149E" w:rsidR="00466A68" w:rsidRDefault="00466A68" w:rsidP="00466A68">
      <w:pPr>
        <w:pStyle w:val="ARCATArticle"/>
        <w:numPr>
          <w:ilvl w:val="1"/>
          <w:numId w:val="6"/>
        </w:numPr>
      </w:pPr>
      <w:r>
        <w:t>Provide track configuration to maximize headroom available per plans</w:t>
      </w:r>
    </w:p>
    <w:p w14:paraId="21CFF47F" w14:textId="77777777" w:rsidR="00DB076A" w:rsidRPr="00FD3765" w:rsidRDefault="00DB076A" w:rsidP="00DB076A">
      <w:pPr>
        <w:pStyle w:val="ARCATArticle"/>
        <w:numPr>
          <w:ilvl w:val="1"/>
          <w:numId w:val="6"/>
        </w:numPr>
      </w:pPr>
      <w:r w:rsidRPr="00AE320D">
        <w:t>2 inches (50 mm) track designed for 2” diameter rollers. Vertical tracks minimum 0.061 inch (1.55 mm) galvanized steel.  Horizontal tracks minimum 0.075 inch (1.91 mm) galvanized steel</w:t>
      </w:r>
      <w:r>
        <w:t>.</w:t>
      </w:r>
    </w:p>
    <w:p w14:paraId="41E37EEF" w14:textId="77777777" w:rsidR="00DB076A" w:rsidRPr="001E60BC" w:rsidRDefault="00DB076A" w:rsidP="00DB076A">
      <w:pPr>
        <w:pStyle w:val="ARCATArticle"/>
        <w:numPr>
          <w:ilvl w:val="1"/>
          <w:numId w:val="6"/>
        </w:numPr>
      </w:pPr>
      <w:r w:rsidRPr="00AE320D">
        <w:t xml:space="preserve">3 inches (75 mm) track designed for 3” diameter rollers.  Vertical and horizontal tracks </w:t>
      </w:r>
      <w:r w:rsidRPr="001E60BC">
        <w:lastRenderedPageBreak/>
        <w:t>minimum 0.096 inch (2.43 mm) galvanized steel.</w:t>
      </w:r>
    </w:p>
    <w:p w14:paraId="4F52B66C" w14:textId="01341B74" w:rsidR="00DB076A" w:rsidRDefault="00DB076A" w:rsidP="00466A68">
      <w:pPr>
        <w:pStyle w:val="ARCATArticle"/>
        <w:ind w:left="2240"/>
      </w:pPr>
      <w:r w:rsidRPr="001E60BC">
        <w:t>.</w:t>
      </w:r>
    </w:p>
    <w:p w14:paraId="1F60BF35" w14:textId="09E3C75B" w:rsidR="00EF4744" w:rsidRDefault="000B2214" w:rsidP="000B2214">
      <w:pPr>
        <w:pStyle w:val="ARCATArticle"/>
        <w:numPr>
          <w:ilvl w:val="0"/>
          <w:numId w:val="6"/>
        </w:numPr>
      </w:pPr>
      <w:r w:rsidRPr="001E60BC">
        <w:t>Spring Counterbalance:</w:t>
      </w:r>
      <w:r>
        <w:t xml:space="preserve"> Torsion spring counterbalance mechanism sized to weight of the door, with high strength galvanized aircraft cable with minimum 7 to 1 safety factor</w:t>
      </w:r>
      <w:r w:rsidR="00B3606E">
        <w:t>.</w:t>
      </w:r>
    </w:p>
    <w:p w14:paraId="0263AF7A" w14:textId="5491E99A" w:rsidR="000B2214" w:rsidRDefault="000B2214" w:rsidP="000B2214">
      <w:pPr>
        <w:pStyle w:val="ARCATArticle"/>
        <w:numPr>
          <w:ilvl w:val="1"/>
          <w:numId w:val="6"/>
        </w:numPr>
      </w:pPr>
      <w:r>
        <w:t>Standard Cycle Spring: 10,000 cycles.</w:t>
      </w:r>
    </w:p>
    <w:p w14:paraId="2B14B5DF" w14:textId="4148A190" w:rsidR="000B2214" w:rsidRDefault="000B2214" w:rsidP="000B2214">
      <w:pPr>
        <w:pStyle w:val="ARCATArticle"/>
        <w:numPr>
          <w:ilvl w:val="1"/>
          <w:numId w:val="6"/>
        </w:numPr>
      </w:pPr>
      <w:r>
        <w:t>High Cycle Spring: 25,000 cycles.</w:t>
      </w:r>
    </w:p>
    <w:p w14:paraId="1A6AF019" w14:textId="0C1280E5" w:rsidR="000B2214" w:rsidRDefault="000B2214" w:rsidP="000B2214">
      <w:pPr>
        <w:pStyle w:val="ARCATArticle"/>
        <w:numPr>
          <w:ilvl w:val="1"/>
          <w:numId w:val="6"/>
        </w:numPr>
      </w:pPr>
      <w:r>
        <w:t>High Cycle Spring: 50,000 cycles.</w:t>
      </w:r>
    </w:p>
    <w:p w14:paraId="3CE78BF0" w14:textId="4B18B53D" w:rsidR="000B2214" w:rsidRDefault="000B2214" w:rsidP="000B2214">
      <w:pPr>
        <w:pStyle w:val="ARCATArticle"/>
        <w:numPr>
          <w:ilvl w:val="1"/>
          <w:numId w:val="6"/>
        </w:numPr>
      </w:pPr>
      <w:r>
        <w:t>High Cycle Spring: 100,000 cycles.</w:t>
      </w:r>
    </w:p>
    <w:p w14:paraId="0DEDD2EF" w14:textId="126AFCDD" w:rsidR="000B2214" w:rsidRDefault="000B2214" w:rsidP="000B2214">
      <w:pPr>
        <w:pStyle w:val="ARCATArticle"/>
        <w:numPr>
          <w:ilvl w:val="1"/>
          <w:numId w:val="6"/>
        </w:numPr>
      </w:pPr>
      <w:r>
        <w:t xml:space="preserve">Maximum cycles </w:t>
      </w:r>
      <w:r w:rsidR="003B44DF">
        <w:t>on</w:t>
      </w:r>
      <w:r>
        <w:t xml:space="preserve"> a single shaft line.</w:t>
      </w:r>
    </w:p>
    <w:p w14:paraId="5D9408DA" w14:textId="77777777" w:rsidR="00221DC1" w:rsidRPr="00F874EC" w:rsidRDefault="00221DC1" w:rsidP="00D648D1">
      <w:pPr>
        <w:pStyle w:val="ARCATSubPara"/>
      </w:pPr>
    </w:p>
    <w:p w14:paraId="132480AB" w14:textId="1ACC37E1" w:rsidR="0048748E" w:rsidRDefault="00221DC1" w:rsidP="007B4ADA">
      <w:pPr>
        <w:pStyle w:val="ARCATArticle"/>
        <w:numPr>
          <w:ilvl w:val="1"/>
          <w:numId w:val="1"/>
        </w:numPr>
      </w:pPr>
      <w:r w:rsidRPr="00F874EC">
        <w:tab/>
      </w:r>
      <w:r w:rsidR="00B3606E">
        <w:t xml:space="preserve">ELECTRIC </w:t>
      </w:r>
      <w:r w:rsidR="0048748E" w:rsidRPr="00F30A1E">
        <w:t>DOOR OPERATOR</w:t>
      </w:r>
      <w:r w:rsidR="00B3606E">
        <w:t>S</w:t>
      </w:r>
    </w:p>
    <w:p w14:paraId="58BE9986" w14:textId="77777777" w:rsidR="00DA01E7" w:rsidRDefault="00DA01E7" w:rsidP="007B4ADA">
      <w:pPr>
        <w:pStyle w:val="ARCATArticle"/>
      </w:pPr>
    </w:p>
    <w:p w14:paraId="4573F8E1" w14:textId="770D20D1" w:rsidR="00906B66" w:rsidRDefault="00906B66" w:rsidP="00906B66">
      <w:pPr>
        <w:pStyle w:val="ARCATParagraph"/>
      </w:pPr>
      <w:r w:rsidRPr="00906B66">
        <w:t xml:space="preserve">General:  </w:t>
      </w:r>
      <w:r w:rsidR="00B3606E" w:rsidRPr="00906B66">
        <w:t>Provide electric</w:t>
      </w:r>
      <w:r w:rsidRPr="00906B66">
        <w:t xml:space="preserve">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14:paraId="6909FE1B" w14:textId="5A07DE94" w:rsidR="00906B66" w:rsidRPr="00906B66" w:rsidRDefault="00906B66" w:rsidP="00906B66">
      <w:pPr>
        <w:pStyle w:val="ARCATParagraph"/>
        <w:numPr>
          <w:ilvl w:val="1"/>
          <w:numId w:val="14"/>
        </w:numPr>
      </w:pPr>
      <w:r>
        <w:t>Solenoid-operated brake</w:t>
      </w:r>
    </w:p>
    <w:p w14:paraId="7D12F890" w14:textId="29692929" w:rsidR="00DA01E7" w:rsidRPr="00DA01E7" w:rsidRDefault="00EB3105" w:rsidP="00906B66">
      <w:pPr>
        <w:pStyle w:val="ARCATParagraph"/>
      </w:pPr>
      <w:r>
        <w:t xml:space="preserve">Disconnect Device: </w:t>
      </w:r>
      <w:r w:rsidRPr="000E3698">
        <w:t>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r>
        <w:t>.</w:t>
      </w:r>
    </w:p>
    <w:p w14:paraId="7B68FAD2" w14:textId="4660E2D0" w:rsidR="00DA01E7" w:rsidRPr="00265246" w:rsidRDefault="00EB3105" w:rsidP="00906B66">
      <w:pPr>
        <w:pStyle w:val="ARCATParagraph"/>
      </w:pPr>
      <w:r w:rsidRPr="000E3698">
        <w:t>Design operator so motor may be removed without disturbing limit switch adjustment and without affecting emergency auxiliary operator.</w:t>
      </w:r>
    </w:p>
    <w:p w14:paraId="01F2C00E" w14:textId="55300A24" w:rsidR="00DA01E7" w:rsidRPr="001E60BC" w:rsidRDefault="00EB3105" w:rsidP="00906B66">
      <w:pPr>
        <w:pStyle w:val="ARCATParagraph"/>
      </w:pPr>
      <w:r w:rsidRPr="000E3698">
        <w:t>Provide control equipment complying with NEMA ICS1, NEMA ICS 2, and NEMA ICS 6, with NFPA 70 Class 2 control circuit, maximum 24-V, AC or DC.</w:t>
      </w:r>
      <w:r w:rsidR="00DA01E7" w:rsidRPr="001E60BC">
        <w:t>.</w:t>
      </w:r>
    </w:p>
    <w:p w14:paraId="460E485F" w14:textId="59BC22B0" w:rsidR="00EB3105" w:rsidRDefault="00EB3105" w:rsidP="00EB3105">
      <w:pPr>
        <w:pStyle w:val="ARCATParagraph"/>
      </w:pPr>
      <w:r w:rsidRPr="000E3698">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r w:rsidR="00DA01E7" w:rsidRPr="00265246">
        <w:t>.</w:t>
      </w:r>
    </w:p>
    <w:p w14:paraId="218B90B5" w14:textId="00A9D011" w:rsidR="00EB3105" w:rsidRDefault="00EB3105" w:rsidP="00EB3105">
      <w:pPr>
        <w:pStyle w:val="ARCATParagraph"/>
        <w:numPr>
          <w:ilvl w:val="1"/>
          <w:numId w:val="14"/>
        </w:numPr>
      </w:pPr>
      <w:r>
        <w:t>Type: Mechanical.</w:t>
      </w:r>
    </w:p>
    <w:p w14:paraId="0D9FB9A0" w14:textId="61E29D38" w:rsidR="00EB3105" w:rsidRPr="00EB3105" w:rsidRDefault="00EB3105" w:rsidP="00EB3105">
      <w:pPr>
        <w:pStyle w:val="ARCATParagraph"/>
        <w:numPr>
          <w:ilvl w:val="1"/>
          <w:numId w:val="14"/>
        </w:numPr>
      </w:pPr>
      <w:r w:rsidRPr="000E3698">
        <w:rPr>
          <w:szCs w:val="20"/>
        </w:rPr>
        <w:t>Type: Solid State.</w:t>
      </w:r>
    </w:p>
    <w:p w14:paraId="2D444C30" w14:textId="69257615" w:rsidR="00EB3105" w:rsidRPr="00EB3105" w:rsidRDefault="00EB3105" w:rsidP="00EB3105">
      <w:pPr>
        <w:pStyle w:val="ARCATParagraph"/>
        <w:numPr>
          <w:ilvl w:val="1"/>
          <w:numId w:val="14"/>
        </w:numPr>
      </w:pPr>
      <w:r w:rsidRPr="000E3698">
        <w:rPr>
          <w:szCs w:val="20"/>
        </w:rPr>
        <w:t>Type: Jackshaft</w:t>
      </w:r>
      <w:r>
        <w:rPr>
          <w:szCs w:val="20"/>
        </w:rPr>
        <w:t>.</w:t>
      </w:r>
    </w:p>
    <w:p w14:paraId="5D2FF9CA" w14:textId="2FDEE7BC" w:rsidR="00EB3105" w:rsidRPr="00EB3105" w:rsidRDefault="00EB3105" w:rsidP="00EB3105">
      <w:pPr>
        <w:pStyle w:val="ARCATParagraph"/>
        <w:numPr>
          <w:ilvl w:val="1"/>
          <w:numId w:val="14"/>
        </w:numPr>
      </w:pPr>
      <w:r w:rsidRPr="000E3698">
        <w:rPr>
          <w:szCs w:val="20"/>
        </w:rPr>
        <w:t>Type: Trolley</w:t>
      </w:r>
      <w:r>
        <w:rPr>
          <w:szCs w:val="20"/>
        </w:rPr>
        <w:t>.</w:t>
      </w:r>
    </w:p>
    <w:p w14:paraId="156CE35A" w14:textId="765FE09F" w:rsidR="00EB3105" w:rsidRDefault="00EB3105" w:rsidP="00EB3105">
      <w:pPr>
        <w:pStyle w:val="ARCATParagraph"/>
        <w:numPr>
          <w:ilvl w:val="1"/>
          <w:numId w:val="14"/>
        </w:numPr>
      </w:pPr>
      <w:r>
        <w:t>HP:</w:t>
      </w:r>
    </w:p>
    <w:p w14:paraId="573934A3" w14:textId="37F7AEAC" w:rsidR="00EB3105" w:rsidRPr="00EB3105" w:rsidRDefault="00EB3105" w:rsidP="00EB3105">
      <w:pPr>
        <w:pStyle w:val="ARCATParagraph"/>
        <w:numPr>
          <w:ilvl w:val="2"/>
          <w:numId w:val="14"/>
        </w:numPr>
      </w:pPr>
      <w:r w:rsidRPr="000E3698">
        <w:rPr>
          <w:szCs w:val="20"/>
        </w:rPr>
        <w:t>1/3 hp (246 W).</w:t>
      </w:r>
    </w:p>
    <w:p w14:paraId="33F4CED5" w14:textId="327E8C90" w:rsidR="00EB3105" w:rsidRPr="00EB3105" w:rsidRDefault="00EB3105" w:rsidP="00EB3105">
      <w:pPr>
        <w:pStyle w:val="ARCATParagraph"/>
        <w:numPr>
          <w:ilvl w:val="2"/>
          <w:numId w:val="14"/>
        </w:numPr>
      </w:pPr>
      <w:r w:rsidRPr="000E3698">
        <w:rPr>
          <w:szCs w:val="20"/>
        </w:rPr>
        <w:t>1/2 hp (373 W).</w:t>
      </w:r>
    </w:p>
    <w:p w14:paraId="3BE33133" w14:textId="58E163A9" w:rsidR="00EB3105" w:rsidRPr="00EB3105" w:rsidRDefault="00EB3105" w:rsidP="00EB3105">
      <w:pPr>
        <w:pStyle w:val="ARCATParagraph"/>
        <w:numPr>
          <w:ilvl w:val="2"/>
          <w:numId w:val="14"/>
        </w:numPr>
      </w:pPr>
      <w:r w:rsidRPr="000E3698">
        <w:rPr>
          <w:szCs w:val="20"/>
        </w:rPr>
        <w:t>3/4hp (559 W).</w:t>
      </w:r>
    </w:p>
    <w:p w14:paraId="59B93744" w14:textId="3724B768" w:rsidR="00EB3105" w:rsidRPr="00EB3105" w:rsidRDefault="00EB3105" w:rsidP="00EB3105">
      <w:pPr>
        <w:pStyle w:val="ARCATParagraph"/>
        <w:numPr>
          <w:ilvl w:val="2"/>
          <w:numId w:val="14"/>
        </w:numPr>
      </w:pPr>
      <w:r w:rsidRPr="000E3698">
        <w:rPr>
          <w:szCs w:val="20"/>
        </w:rPr>
        <w:t>1 hp (746 W).</w:t>
      </w:r>
    </w:p>
    <w:p w14:paraId="169CF2CA" w14:textId="1748B91E" w:rsidR="00EB3105" w:rsidRDefault="00EB3105" w:rsidP="00EB3105">
      <w:pPr>
        <w:pStyle w:val="ARCATParagraph"/>
        <w:numPr>
          <w:ilvl w:val="1"/>
          <w:numId w:val="14"/>
        </w:numPr>
      </w:pPr>
      <w:r>
        <w:t xml:space="preserve">Power </w:t>
      </w:r>
      <w:r w:rsidR="00B3606E">
        <w:t>Characteristics</w:t>
      </w:r>
    </w:p>
    <w:p w14:paraId="25592840" w14:textId="40742B37" w:rsidR="00EB3105" w:rsidRPr="00EB3105" w:rsidRDefault="00EB3105" w:rsidP="00EB3105">
      <w:pPr>
        <w:pStyle w:val="ARCATParagraph"/>
        <w:numPr>
          <w:ilvl w:val="2"/>
          <w:numId w:val="14"/>
        </w:numPr>
      </w:pPr>
      <w:r w:rsidRPr="000E3698">
        <w:rPr>
          <w:szCs w:val="20"/>
        </w:rPr>
        <w:t>115 V</w:t>
      </w:r>
      <w:r>
        <w:rPr>
          <w:szCs w:val="20"/>
        </w:rPr>
        <w:t>.</w:t>
      </w:r>
    </w:p>
    <w:p w14:paraId="425A6C5C" w14:textId="43AAB180" w:rsidR="00EB3105" w:rsidRPr="00EB3105" w:rsidRDefault="00EB3105" w:rsidP="00EB3105">
      <w:pPr>
        <w:pStyle w:val="ARCATParagraph"/>
        <w:numPr>
          <w:ilvl w:val="2"/>
          <w:numId w:val="14"/>
        </w:numPr>
      </w:pPr>
      <w:r w:rsidRPr="000E3698">
        <w:rPr>
          <w:szCs w:val="20"/>
        </w:rPr>
        <w:t>220 V</w:t>
      </w:r>
      <w:r>
        <w:rPr>
          <w:szCs w:val="20"/>
        </w:rPr>
        <w:t>.</w:t>
      </w:r>
    </w:p>
    <w:p w14:paraId="2F6E95C3" w14:textId="2AE65305" w:rsidR="00EB3105" w:rsidRPr="00EB3105" w:rsidRDefault="00EB3105" w:rsidP="00EB3105">
      <w:pPr>
        <w:pStyle w:val="ARCATParagraph"/>
        <w:numPr>
          <w:ilvl w:val="2"/>
          <w:numId w:val="14"/>
        </w:numPr>
      </w:pPr>
      <w:r w:rsidRPr="000E3698">
        <w:rPr>
          <w:szCs w:val="20"/>
        </w:rPr>
        <w:t>460 V.</w:t>
      </w:r>
    </w:p>
    <w:p w14:paraId="610BBEEE" w14:textId="6FB8ADAF" w:rsidR="00EB3105" w:rsidRPr="00EB3105" w:rsidRDefault="00EB3105" w:rsidP="00EB3105">
      <w:pPr>
        <w:pStyle w:val="ARCATParagraph"/>
        <w:numPr>
          <w:ilvl w:val="2"/>
          <w:numId w:val="14"/>
        </w:numPr>
      </w:pPr>
      <w:r w:rsidRPr="000E3698">
        <w:rPr>
          <w:szCs w:val="20"/>
        </w:rPr>
        <w:t>1 phase</w:t>
      </w:r>
      <w:r>
        <w:rPr>
          <w:szCs w:val="20"/>
        </w:rPr>
        <w:t>.</w:t>
      </w:r>
    </w:p>
    <w:p w14:paraId="1AEC151A" w14:textId="20262EDC" w:rsidR="00EB3105" w:rsidRPr="00EB3105" w:rsidRDefault="00EB3105" w:rsidP="00EB3105">
      <w:pPr>
        <w:pStyle w:val="ARCATParagraph"/>
        <w:numPr>
          <w:ilvl w:val="2"/>
          <w:numId w:val="14"/>
        </w:numPr>
      </w:pPr>
      <w:r w:rsidRPr="000E3698">
        <w:rPr>
          <w:szCs w:val="20"/>
        </w:rPr>
        <w:t>3 phase</w:t>
      </w:r>
      <w:r>
        <w:rPr>
          <w:szCs w:val="20"/>
        </w:rPr>
        <w:t>.</w:t>
      </w:r>
    </w:p>
    <w:p w14:paraId="73E070FB" w14:textId="5EA00561" w:rsidR="00EB3105" w:rsidRPr="00EB3105" w:rsidRDefault="00EB3105" w:rsidP="00EB3105">
      <w:pPr>
        <w:pStyle w:val="ARCATParagraph"/>
        <w:numPr>
          <w:ilvl w:val="1"/>
          <w:numId w:val="14"/>
        </w:numPr>
      </w:pPr>
      <w:r w:rsidRPr="000E3698">
        <w:rPr>
          <w:szCs w:val="20"/>
        </w:rPr>
        <w:t>Service Factor</w:t>
      </w:r>
      <w:r>
        <w:rPr>
          <w:szCs w:val="20"/>
        </w:rPr>
        <w:t>:</w:t>
      </w:r>
    </w:p>
    <w:p w14:paraId="3BFB3A12" w14:textId="22DD1B3E" w:rsidR="00EB3105" w:rsidRPr="00EB3105" w:rsidRDefault="00EB3105" w:rsidP="00EB3105">
      <w:pPr>
        <w:pStyle w:val="ARCATParagraph"/>
        <w:numPr>
          <w:ilvl w:val="2"/>
          <w:numId w:val="14"/>
        </w:numPr>
      </w:pPr>
      <w:r w:rsidRPr="000E3698">
        <w:rPr>
          <w:szCs w:val="20"/>
        </w:rPr>
        <w:t>NEMA MG 1.</w:t>
      </w:r>
    </w:p>
    <w:p w14:paraId="176AD7CB" w14:textId="7793CA6B" w:rsidR="00EB3105" w:rsidRPr="00EB3105" w:rsidRDefault="00EB3105" w:rsidP="00EB3105">
      <w:pPr>
        <w:pStyle w:val="ARCATParagraph"/>
        <w:numPr>
          <w:ilvl w:val="2"/>
          <w:numId w:val="14"/>
        </w:numPr>
      </w:pPr>
      <w:r w:rsidRPr="000E3698">
        <w:rPr>
          <w:szCs w:val="20"/>
        </w:rPr>
        <w:t>NEMA 4 watertight</w:t>
      </w:r>
      <w:r>
        <w:rPr>
          <w:szCs w:val="20"/>
        </w:rPr>
        <w:t>.</w:t>
      </w:r>
    </w:p>
    <w:p w14:paraId="7BC973B0" w14:textId="002480AC" w:rsidR="00EB3105" w:rsidRPr="00EB3105" w:rsidRDefault="00EB3105" w:rsidP="00EB3105">
      <w:pPr>
        <w:pStyle w:val="ARCATParagraph"/>
        <w:numPr>
          <w:ilvl w:val="2"/>
          <w:numId w:val="14"/>
        </w:numPr>
      </w:pPr>
      <w:r w:rsidRPr="000E3698">
        <w:rPr>
          <w:szCs w:val="20"/>
        </w:rPr>
        <w:t>NEMA 9 waterproof</w:t>
      </w:r>
      <w:r>
        <w:rPr>
          <w:szCs w:val="20"/>
        </w:rPr>
        <w:t>.</w:t>
      </w:r>
    </w:p>
    <w:p w14:paraId="1368EC40" w14:textId="7B30DF4B" w:rsidR="00EB3105" w:rsidRPr="00EB3105" w:rsidRDefault="00EB3105" w:rsidP="00EB3105">
      <w:pPr>
        <w:pStyle w:val="ARCATParagraph"/>
        <w:numPr>
          <w:ilvl w:val="2"/>
          <w:numId w:val="14"/>
        </w:numPr>
      </w:pPr>
      <w:r w:rsidRPr="000E3698">
        <w:rPr>
          <w:szCs w:val="20"/>
        </w:rPr>
        <w:t>NEMA 10 oil resistant</w:t>
      </w:r>
      <w:r>
        <w:rPr>
          <w:szCs w:val="20"/>
        </w:rPr>
        <w:t>.</w:t>
      </w:r>
    </w:p>
    <w:p w14:paraId="1CF339EF" w14:textId="344C6D9D" w:rsidR="00EB3105" w:rsidRPr="00EB3105" w:rsidRDefault="00EB3105" w:rsidP="00EB3105">
      <w:pPr>
        <w:pStyle w:val="ARCATParagraph"/>
        <w:numPr>
          <w:ilvl w:val="2"/>
          <w:numId w:val="14"/>
        </w:numPr>
      </w:pPr>
      <w:r w:rsidRPr="000E3698">
        <w:rPr>
          <w:szCs w:val="20"/>
        </w:rPr>
        <w:t>NEMA 12 explosion resistant</w:t>
      </w:r>
      <w:r>
        <w:rPr>
          <w:szCs w:val="20"/>
        </w:rPr>
        <w:t>.</w:t>
      </w:r>
    </w:p>
    <w:p w14:paraId="7315EE7B" w14:textId="05DB6245" w:rsidR="00EB3105" w:rsidRPr="00265246" w:rsidRDefault="00EB3105" w:rsidP="00EB3105">
      <w:pPr>
        <w:pStyle w:val="ARCATParagraph"/>
        <w:numPr>
          <w:ilvl w:val="1"/>
          <w:numId w:val="14"/>
        </w:numPr>
      </w:pPr>
      <w:r w:rsidRPr="000E3698">
        <w:rPr>
          <w:szCs w:val="20"/>
        </w:rPr>
        <w:t>Coordinate wiring requirements and electrical characteristics of motors with building electrical system</w:t>
      </w:r>
      <w:r>
        <w:rPr>
          <w:szCs w:val="20"/>
        </w:rPr>
        <w:t>.</w:t>
      </w:r>
    </w:p>
    <w:p w14:paraId="51958788" w14:textId="5792F956" w:rsidR="00DA01E7" w:rsidRPr="00265246" w:rsidRDefault="00EB3105" w:rsidP="00906B66">
      <w:pPr>
        <w:pStyle w:val="ARCATParagraph"/>
      </w:pPr>
      <w:r w:rsidRPr="000E3698">
        <w:t>Remote Control Station: Provide momentary contact, 3-button control station with push - button controls labeled "Open", "Close" and "Stop</w:t>
      </w:r>
      <w:r w:rsidR="00DA01E7" w:rsidRPr="00265246">
        <w:t>.</w:t>
      </w:r>
    </w:p>
    <w:p w14:paraId="6337454C" w14:textId="7D467C15" w:rsidR="00DA01E7" w:rsidRDefault="00EB3105" w:rsidP="00906B66">
      <w:pPr>
        <w:pStyle w:val="ARCATParagraph"/>
      </w:pPr>
      <w:r w:rsidRPr="000E3698">
        <w:t>Provide interior units, fully guarded, surface mounted, heavy-duty type, with general-purpose NEMA ICS 6 enclosure in one of the following types</w:t>
      </w:r>
      <w:r>
        <w:t>:</w:t>
      </w:r>
    </w:p>
    <w:p w14:paraId="1413362E" w14:textId="5DE9CC32" w:rsidR="00EB3105" w:rsidRPr="00EB3105" w:rsidRDefault="00EB3105" w:rsidP="00EB3105">
      <w:pPr>
        <w:pStyle w:val="ARCATParagraph"/>
        <w:numPr>
          <w:ilvl w:val="1"/>
          <w:numId w:val="14"/>
        </w:numPr>
      </w:pPr>
      <w:r w:rsidRPr="000E3698">
        <w:rPr>
          <w:szCs w:val="20"/>
        </w:rPr>
        <w:t>Enclosure Type: Type 1</w:t>
      </w:r>
    </w:p>
    <w:p w14:paraId="6D4B8349" w14:textId="73F2DD91" w:rsidR="00EB3105" w:rsidRPr="00EB3105" w:rsidRDefault="00EB3105" w:rsidP="00EB3105">
      <w:pPr>
        <w:pStyle w:val="ARCATParagraph"/>
        <w:numPr>
          <w:ilvl w:val="1"/>
          <w:numId w:val="14"/>
        </w:numPr>
      </w:pPr>
      <w:r w:rsidRPr="000E3698">
        <w:rPr>
          <w:szCs w:val="20"/>
        </w:rPr>
        <w:t xml:space="preserve">Enclosure Type: Type </w:t>
      </w:r>
      <w:r>
        <w:rPr>
          <w:szCs w:val="20"/>
        </w:rPr>
        <w:t>4</w:t>
      </w:r>
    </w:p>
    <w:p w14:paraId="472B0740" w14:textId="37E7DBFF" w:rsidR="00EB3105" w:rsidRPr="00265246" w:rsidRDefault="00EB3105" w:rsidP="00EB3105">
      <w:pPr>
        <w:pStyle w:val="ARCATParagraph"/>
        <w:numPr>
          <w:ilvl w:val="1"/>
          <w:numId w:val="14"/>
        </w:numPr>
      </w:pPr>
      <w:r w:rsidRPr="000E3698">
        <w:rPr>
          <w:szCs w:val="20"/>
        </w:rPr>
        <w:t xml:space="preserve">Enclosure Type: Type </w:t>
      </w:r>
      <w:r>
        <w:rPr>
          <w:szCs w:val="20"/>
        </w:rPr>
        <w:t>12</w:t>
      </w:r>
    </w:p>
    <w:p w14:paraId="6CD5D0BD" w14:textId="77777777" w:rsidR="00B3606E" w:rsidRDefault="00EB3105" w:rsidP="00906B66">
      <w:pPr>
        <w:pStyle w:val="ARCATParagraph"/>
      </w:pPr>
      <w:r w:rsidRPr="000E3698">
        <w:t>Obstruction Detection Device: Provide each motorized door with indicated external automatic safety sensor able to protect full width of door opening.  Activation of sensor immediately stops and reverses downward door travel</w:t>
      </w:r>
    </w:p>
    <w:p w14:paraId="401EAC19" w14:textId="329848B6" w:rsidR="00DA01E7" w:rsidRDefault="00B3606E" w:rsidP="00B3606E">
      <w:pPr>
        <w:pStyle w:val="ARCATParagraph"/>
        <w:numPr>
          <w:ilvl w:val="1"/>
          <w:numId w:val="14"/>
        </w:numPr>
      </w:pPr>
      <w:r w:rsidRPr="000E3698">
        <w:rPr>
          <w:szCs w:val="20"/>
        </w:rPr>
        <w:t xml:space="preserve">Sensor Edge:  Provide each motorized door with an automatic safety sensing edge, located within astragal or weather stripping mounted to bottom bar.  Contact with sensor immediately stops and reverses downward door travel.  Connect to control circuit using </w:t>
      </w:r>
      <w:r w:rsidRPr="000E3698">
        <w:rPr>
          <w:szCs w:val="20"/>
        </w:rPr>
        <w:lastRenderedPageBreak/>
        <w:t>manufacturer's standard take-up reel or self-coiling cord.  Sensing edge shall be operated by</w:t>
      </w:r>
      <w:r>
        <w:t>:</w:t>
      </w:r>
    </w:p>
    <w:p w14:paraId="172A47BC" w14:textId="20AE95FA" w:rsidR="00B3606E" w:rsidRPr="00B3606E" w:rsidRDefault="00B3606E" w:rsidP="00B3606E">
      <w:pPr>
        <w:pStyle w:val="ARCATParagraph"/>
        <w:numPr>
          <w:ilvl w:val="2"/>
          <w:numId w:val="14"/>
        </w:numPr>
      </w:pPr>
      <w:r w:rsidRPr="000E3698">
        <w:rPr>
          <w:szCs w:val="20"/>
        </w:rPr>
        <w:t>Electric</w:t>
      </w:r>
      <w:r>
        <w:rPr>
          <w:szCs w:val="20"/>
        </w:rPr>
        <w:t>.</w:t>
      </w:r>
    </w:p>
    <w:p w14:paraId="64BC4899" w14:textId="613B1276" w:rsidR="00B3606E" w:rsidRPr="00B3606E" w:rsidRDefault="00B3606E" w:rsidP="00B3606E">
      <w:pPr>
        <w:pStyle w:val="ARCATParagraph"/>
        <w:numPr>
          <w:ilvl w:val="2"/>
          <w:numId w:val="14"/>
        </w:numPr>
      </w:pPr>
      <w:r w:rsidRPr="000E3698">
        <w:rPr>
          <w:szCs w:val="20"/>
        </w:rPr>
        <w:t>Pneumatic.</w:t>
      </w:r>
    </w:p>
    <w:p w14:paraId="324011BC" w14:textId="6F41ACA8" w:rsidR="00B3606E" w:rsidRPr="00B3606E" w:rsidRDefault="00B3606E" w:rsidP="00B3606E">
      <w:pPr>
        <w:pStyle w:val="ARCATParagraph"/>
        <w:numPr>
          <w:ilvl w:val="2"/>
          <w:numId w:val="14"/>
        </w:numPr>
      </w:pPr>
      <w:r w:rsidRPr="000E3698">
        <w:rPr>
          <w:szCs w:val="20"/>
        </w:rPr>
        <w:t>Electric Fail safe</w:t>
      </w:r>
      <w:r>
        <w:rPr>
          <w:szCs w:val="20"/>
        </w:rPr>
        <w:t>.</w:t>
      </w:r>
    </w:p>
    <w:p w14:paraId="458993CE" w14:textId="3D3FC9AE" w:rsidR="00B3606E" w:rsidRPr="00B3606E" w:rsidRDefault="00B3606E" w:rsidP="00B3606E">
      <w:pPr>
        <w:pStyle w:val="ARCATParagraph"/>
        <w:numPr>
          <w:ilvl w:val="2"/>
          <w:numId w:val="14"/>
        </w:numPr>
      </w:pPr>
      <w:r w:rsidRPr="000E3698">
        <w:rPr>
          <w:szCs w:val="20"/>
        </w:rPr>
        <w:t>Pneumatic Fail safe</w:t>
      </w:r>
      <w:r>
        <w:rPr>
          <w:szCs w:val="20"/>
        </w:rPr>
        <w:t>.</w:t>
      </w:r>
    </w:p>
    <w:p w14:paraId="5328E5D6" w14:textId="24C1DD3D" w:rsidR="00B3606E" w:rsidRPr="00B3606E" w:rsidRDefault="00B3606E" w:rsidP="00B3606E">
      <w:pPr>
        <w:pStyle w:val="ARCATParagraph"/>
        <w:numPr>
          <w:ilvl w:val="1"/>
          <w:numId w:val="14"/>
        </w:numPr>
      </w:pPr>
      <w:r w:rsidRPr="000E3698">
        <w:rPr>
          <w:szCs w:val="20"/>
        </w:rPr>
        <w:t>Photo-electric control: Provide each motorized door with a photo-electric device that will stop and reverse the downward door travel if the light beam is broken or blocked. Device shall be</w:t>
      </w:r>
      <w:r>
        <w:rPr>
          <w:szCs w:val="20"/>
        </w:rPr>
        <w:t>:</w:t>
      </w:r>
    </w:p>
    <w:p w14:paraId="3C512C1A" w14:textId="1F56DC98" w:rsidR="00B3606E" w:rsidRPr="00B3606E" w:rsidRDefault="00B3606E" w:rsidP="00B3606E">
      <w:pPr>
        <w:pStyle w:val="ARCATParagraph"/>
        <w:numPr>
          <w:ilvl w:val="2"/>
          <w:numId w:val="14"/>
        </w:numPr>
      </w:pPr>
      <w:r w:rsidRPr="000E3698">
        <w:rPr>
          <w:szCs w:val="20"/>
        </w:rPr>
        <w:t>NEMA Type 1</w:t>
      </w:r>
      <w:r>
        <w:rPr>
          <w:szCs w:val="20"/>
        </w:rPr>
        <w:t>.</w:t>
      </w:r>
    </w:p>
    <w:p w14:paraId="62597FCB" w14:textId="6F5C98B4" w:rsidR="00B3606E" w:rsidRPr="00265246" w:rsidRDefault="00B3606E" w:rsidP="00B3606E">
      <w:pPr>
        <w:pStyle w:val="ARCATParagraph"/>
        <w:numPr>
          <w:ilvl w:val="2"/>
          <w:numId w:val="14"/>
        </w:numPr>
      </w:pPr>
      <w:r w:rsidRPr="000E3698">
        <w:rPr>
          <w:szCs w:val="20"/>
        </w:rPr>
        <w:t xml:space="preserve">NEMA Type </w:t>
      </w:r>
      <w:r>
        <w:rPr>
          <w:szCs w:val="20"/>
        </w:rPr>
        <w:t>4.</w:t>
      </w:r>
    </w:p>
    <w:p w14:paraId="37E9B2A2" w14:textId="3D8AEBCB" w:rsidR="00DA01E7" w:rsidRPr="00265246" w:rsidRDefault="00DA01E7" w:rsidP="00906B66">
      <w:pPr>
        <w:pStyle w:val="ARCATParagraph"/>
      </w:pPr>
      <w:r w:rsidRPr="00265246">
        <w:t xml:space="preserve">Limit </w:t>
      </w:r>
      <w:r w:rsidR="00B3606E" w:rsidRPr="000E3698">
        <w:t>Switches: Provide adjustable switches, interlocked with motor controls and set to automatically stop door at fully opened and fully closed positions</w:t>
      </w:r>
      <w:r w:rsidRPr="00265246">
        <w:t>.</w:t>
      </w:r>
    </w:p>
    <w:p w14:paraId="3645C64E" w14:textId="43325A9C" w:rsidR="00DA01E7" w:rsidRDefault="00B3606E" w:rsidP="00906B66">
      <w:pPr>
        <w:pStyle w:val="ARCATParagraph"/>
      </w:pPr>
      <w:r w:rsidRPr="000E3698">
        <w:t>Radio Controls:  Provide 3 button radio transmitter to provide remote open, close, stop functionality</w:t>
      </w:r>
      <w:r w:rsidR="00DA01E7">
        <w:t>.</w:t>
      </w:r>
    </w:p>
    <w:p w14:paraId="7DCAE550" w14:textId="72470ADF" w:rsidR="00B3606E" w:rsidRPr="00265246" w:rsidRDefault="00B3606E" w:rsidP="00B3606E">
      <w:pPr>
        <w:pStyle w:val="ARCATParagraph"/>
        <w:numPr>
          <w:ilvl w:val="1"/>
          <w:numId w:val="14"/>
        </w:numPr>
      </w:pPr>
      <w:r w:rsidRPr="000E3698">
        <w:rPr>
          <w:szCs w:val="20"/>
        </w:rPr>
        <w:t>Provide external antenna and coaxial wiring to receiver to enhance radio control reception</w:t>
      </w:r>
      <w:r>
        <w:rPr>
          <w:szCs w:val="20"/>
        </w:rPr>
        <w:t>.</w:t>
      </w:r>
    </w:p>
    <w:p w14:paraId="0C626396" w14:textId="62C30B53" w:rsidR="00DA01E7" w:rsidRPr="001E60BC" w:rsidRDefault="00B3606E" w:rsidP="007B4ADA">
      <w:pPr>
        <w:pStyle w:val="ARCATArticle"/>
        <w:numPr>
          <w:ilvl w:val="0"/>
          <w:numId w:val="14"/>
        </w:numPr>
      </w:pPr>
      <w:r w:rsidRPr="000E3698">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r w:rsidR="00DA01E7" w:rsidRPr="001E60BC">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B9CF4" w14:textId="77777777" w:rsidR="00BA6609" w:rsidRDefault="00BA6609">
      <w:r>
        <w:separator/>
      </w:r>
    </w:p>
  </w:endnote>
  <w:endnote w:type="continuationSeparator" w:id="0">
    <w:p w14:paraId="17BA14EB" w14:textId="77777777" w:rsidR="00BA6609" w:rsidRDefault="00BA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E57A28" w:rsidRDefault="00E57A28">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375A" w14:textId="77777777" w:rsidR="00BA6609" w:rsidRDefault="00BA6609">
      <w:r>
        <w:separator/>
      </w:r>
    </w:p>
  </w:footnote>
  <w:footnote w:type="continuationSeparator" w:id="0">
    <w:p w14:paraId="4A5B06C2" w14:textId="77777777" w:rsidR="00BA6609" w:rsidRDefault="00BA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E57A28" w:rsidRDefault="00E57A28">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C38A2E7E"/>
    <w:lvl w:ilvl="0" w:tplc="1012CCF4">
      <w:start w:val="1"/>
      <w:numFmt w:val="decimal"/>
      <w:pStyle w:val="ARCATParagraph"/>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1ACF"/>
    <w:rsid w:val="000B2214"/>
    <w:rsid w:val="000B7448"/>
    <w:rsid w:val="000D1632"/>
    <w:rsid w:val="000D196F"/>
    <w:rsid w:val="000D1F2D"/>
    <w:rsid w:val="000D592C"/>
    <w:rsid w:val="000E3698"/>
    <w:rsid w:val="00113D19"/>
    <w:rsid w:val="00124BA7"/>
    <w:rsid w:val="00132DDD"/>
    <w:rsid w:val="0015170F"/>
    <w:rsid w:val="00176601"/>
    <w:rsid w:val="00184CF1"/>
    <w:rsid w:val="00185EA8"/>
    <w:rsid w:val="0019104F"/>
    <w:rsid w:val="001D39F5"/>
    <w:rsid w:val="001E0BF9"/>
    <w:rsid w:val="001E60BC"/>
    <w:rsid w:val="0020167D"/>
    <w:rsid w:val="00202BF9"/>
    <w:rsid w:val="00214D81"/>
    <w:rsid w:val="00215E8C"/>
    <w:rsid w:val="00221DC1"/>
    <w:rsid w:val="00231B4E"/>
    <w:rsid w:val="002434A3"/>
    <w:rsid w:val="00260E57"/>
    <w:rsid w:val="00265E7D"/>
    <w:rsid w:val="00272395"/>
    <w:rsid w:val="00273A40"/>
    <w:rsid w:val="0027431B"/>
    <w:rsid w:val="00280716"/>
    <w:rsid w:val="00284742"/>
    <w:rsid w:val="00284DA3"/>
    <w:rsid w:val="00287A05"/>
    <w:rsid w:val="00297474"/>
    <w:rsid w:val="002A1215"/>
    <w:rsid w:val="002C1662"/>
    <w:rsid w:val="00305A17"/>
    <w:rsid w:val="00306633"/>
    <w:rsid w:val="003219CD"/>
    <w:rsid w:val="00327A99"/>
    <w:rsid w:val="00327B68"/>
    <w:rsid w:val="00334DB8"/>
    <w:rsid w:val="00350F63"/>
    <w:rsid w:val="00391BA8"/>
    <w:rsid w:val="00391D9D"/>
    <w:rsid w:val="003A576D"/>
    <w:rsid w:val="003B44DF"/>
    <w:rsid w:val="003B7D08"/>
    <w:rsid w:val="003D7284"/>
    <w:rsid w:val="003E1A51"/>
    <w:rsid w:val="003F6235"/>
    <w:rsid w:val="00400348"/>
    <w:rsid w:val="004030FF"/>
    <w:rsid w:val="004069CE"/>
    <w:rsid w:val="00425D5C"/>
    <w:rsid w:val="004274AF"/>
    <w:rsid w:val="00435FEF"/>
    <w:rsid w:val="0046037E"/>
    <w:rsid w:val="00466A68"/>
    <w:rsid w:val="0048748E"/>
    <w:rsid w:val="00492D1F"/>
    <w:rsid w:val="004A4AEA"/>
    <w:rsid w:val="004B5390"/>
    <w:rsid w:val="004B6C43"/>
    <w:rsid w:val="004C10CB"/>
    <w:rsid w:val="004E7974"/>
    <w:rsid w:val="004E7CAC"/>
    <w:rsid w:val="004F46EA"/>
    <w:rsid w:val="0051072D"/>
    <w:rsid w:val="0053491C"/>
    <w:rsid w:val="00534D0C"/>
    <w:rsid w:val="0053687F"/>
    <w:rsid w:val="0053780E"/>
    <w:rsid w:val="0054440B"/>
    <w:rsid w:val="005461A5"/>
    <w:rsid w:val="00551AD3"/>
    <w:rsid w:val="00553DE5"/>
    <w:rsid w:val="00553F04"/>
    <w:rsid w:val="0055405F"/>
    <w:rsid w:val="0056160F"/>
    <w:rsid w:val="005647A8"/>
    <w:rsid w:val="00583BFE"/>
    <w:rsid w:val="005A347F"/>
    <w:rsid w:val="005B239E"/>
    <w:rsid w:val="005D379E"/>
    <w:rsid w:val="005E06DF"/>
    <w:rsid w:val="005E48DA"/>
    <w:rsid w:val="005E733C"/>
    <w:rsid w:val="005F0D96"/>
    <w:rsid w:val="005F45CE"/>
    <w:rsid w:val="006213BE"/>
    <w:rsid w:val="00622BB8"/>
    <w:rsid w:val="00670E3E"/>
    <w:rsid w:val="00674720"/>
    <w:rsid w:val="00690DAF"/>
    <w:rsid w:val="00694611"/>
    <w:rsid w:val="006A123C"/>
    <w:rsid w:val="006A5488"/>
    <w:rsid w:val="006B104F"/>
    <w:rsid w:val="006D4868"/>
    <w:rsid w:val="006E1D2B"/>
    <w:rsid w:val="0070772D"/>
    <w:rsid w:val="007155F8"/>
    <w:rsid w:val="00715AE5"/>
    <w:rsid w:val="00735E4F"/>
    <w:rsid w:val="00740E0C"/>
    <w:rsid w:val="0074659B"/>
    <w:rsid w:val="0076506F"/>
    <w:rsid w:val="007677C0"/>
    <w:rsid w:val="0076794D"/>
    <w:rsid w:val="00770998"/>
    <w:rsid w:val="00780EFC"/>
    <w:rsid w:val="00786B65"/>
    <w:rsid w:val="00793F22"/>
    <w:rsid w:val="007B4ADA"/>
    <w:rsid w:val="007C2A2E"/>
    <w:rsid w:val="007C3AEB"/>
    <w:rsid w:val="007C7426"/>
    <w:rsid w:val="007D21A1"/>
    <w:rsid w:val="007E7B9D"/>
    <w:rsid w:val="007F1EA8"/>
    <w:rsid w:val="007F5061"/>
    <w:rsid w:val="007F7BA3"/>
    <w:rsid w:val="00852F26"/>
    <w:rsid w:val="0089558E"/>
    <w:rsid w:val="00895623"/>
    <w:rsid w:val="0089581E"/>
    <w:rsid w:val="00896970"/>
    <w:rsid w:val="008C0AF0"/>
    <w:rsid w:val="008C6B94"/>
    <w:rsid w:val="008F666F"/>
    <w:rsid w:val="00906B66"/>
    <w:rsid w:val="00911659"/>
    <w:rsid w:val="009157B3"/>
    <w:rsid w:val="00933A6E"/>
    <w:rsid w:val="00935FB2"/>
    <w:rsid w:val="00952D6F"/>
    <w:rsid w:val="0097713E"/>
    <w:rsid w:val="009875E5"/>
    <w:rsid w:val="009C1077"/>
    <w:rsid w:val="009C58F9"/>
    <w:rsid w:val="009D02E9"/>
    <w:rsid w:val="009D4711"/>
    <w:rsid w:val="009F1AF1"/>
    <w:rsid w:val="00A03880"/>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3606E"/>
    <w:rsid w:val="00B64E22"/>
    <w:rsid w:val="00B75507"/>
    <w:rsid w:val="00B80F2F"/>
    <w:rsid w:val="00B862BB"/>
    <w:rsid w:val="00B873B5"/>
    <w:rsid w:val="00BA6609"/>
    <w:rsid w:val="00BB0C7B"/>
    <w:rsid w:val="00BB79FD"/>
    <w:rsid w:val="00BE2D88"/>
    <w:rsid w:val="00BF3B8D"/>
    <w:rsid w:val="00C20041"/>
    <w:rsid w:val="00C209E4"/>
    <w:rsid w:val="00C24C86"/>
    <w:rsid w:val="00C2502B"/>
    <w:rsid w:val="00C30068"/>
    <w:rsid w:val="00C3323D"/>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B076A"/>
    <w:rsid w:val="00DE4E00"/>
    <w:rsid w:val="00DF046C"/>
    <w:rsid w:val="00DF47C0"/>
    <w:rsid w:val="00E14AC1"/>
    <w:rsid w:val="00E2476A"/>
    <w:rsid w:val="00E262C2"/>
    <w:rsid w:val="00E31C4D"/>
    <w:rsid w:val="00E45436"/>
    <w:rsid w:val="00E5672A"/>
    <w:rsid w:val="00E57A28"/>
    <w:rsid w:val="00E73807"/>
    <w:rsid w:val="00E85628"/>
    <w:rsid w:val="00E85F93"/>
    <w:rsid w:val="00EA3988"/>
    <w:rsid w:val="00EA7240"/>
    <w:rsid w:val="00EB3105"/>
    <w:rsid w:val="00EB6387"/>
    <w:rsid w:val="00ED320F"/>
    <w:rsid w:val="00EE1E7A"/>
    <w:rsid w:val="00EF4744"/>
    <w:rsid w:val="00F30A1E"/>
    <w:rsid w:val="00F33B33"/>
    <w:rsid w:val="00F526B5"/>
    <w:rsid w:val="00F60476"/>
    <w:rsid w:val="00F76121"/>
    <w:rsid w:val="00F76173"/>
    <w:rsid w:val="00F82F3D"/>
    <w:rsid w:val="00F838AF"/>
    <w:rsid w:val="00F85038"/>
    <w:rsid w:val="00F874EC"/>
    <w:rsid w:val="00FA32D9"/>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906B66"/>
    <w:pPr>
      <w:widowControl w:val="0"/>
      <w:numPr>
        <w:numId w:val="14"/>
      </w:numPr>
      <w:autoSpaceDE w:val="0"/>
      <w:autoSpaceDN w:val="0"/>
      <w:adjustRightInd w:val="0"/>
    </w:pPr>
    <w:rPr>
      <w:rFonts w:ascii="Arial" w:hAnsi="Arial" w:cs="Arial"/>
      <w:sz w:val="18"/>
      <w:szCs w:val="18"/>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906B6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D2ED-296C-4C2B-BD9B-4A607378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2022-06-28T11:52:00Z</dcterms:created>
  <dcterms:modified xsi:type="dcterms:W3CDTF">2022-06-28T11:52:00Z</dcterms:modified>
</cp:coreProperties>
</file>